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possible quick summary for the model to return to the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resultant prompt, analyze if certain specific criteria should be better to fill by the model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AI limitation or inconsistency on the feedback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SVG icons integrated into summary bullets.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Hover effects added for each bullet point (color change or shadowing).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spacing and padding for readability.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scoring function for 0–100% match. Tested with 3 sample resumes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scoring for edge cases (short resumes, very long resumes)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Handling very short resumes without making the score too low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feedback system on a broader range of applications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Adjusted rules to better handle edge cases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polishing feedback messages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preparation of documentation of the rules and templates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Personalizing proper answers for each users request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Built exact-match core with boundary-aware regex and unit tests for plurals/punctuation.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Add PDF parsing pipeline (pdfminer/pymupdf fallback) and unify to a common text schema.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Some scanned PDFs require OCR; accuracy varies by resume quality.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